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D5" w:rsidRPr="00746AD5" w:rsidRDefault="00455DF1" w:rsidP="00746AD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2-дәріс :</w:t>
      </w:r>
    </w:p>
    <w:p w:rsidR="00455DF1" w:rsidRDefault="00455DF1" w:rsidP="00455DF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</w:p>
    <w:p w:rsidR="00455DF1" w:rsidRPr="009C39B4" w:rsidRDefault="00455DF1" w:rsidP="00455DF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/>
        </w:rPr>
      </w:pPr>
      <w:r w:rsidRPr="009C39B4">
        <w:rPr>
          <w:rFonts w:eastAsiaTheme="minorHAnsi"/>
          <w:b/>
          <w:sz w:val="28"/>
          <w:szCs w:val="28"/>
          <w:lang w:val="kk-KZ"/>
        </w:rPr>
        <w:t>Дата журналистиканы практикалық зерттеу негіздері</w:t>
      </w:r>
    </w:p>
    <w:p w:rsidR="00455DF1" w:rsidRDefault="00455DF1" w:rsidP="00455DF1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</w:p>
    <w:p w:rsidR="00455DF1" w:rsidRPr="009C39B4" w:rsidRDefault="00455DF1" w:rsidP="00455DF1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Дата журналистика д</w:t>
      </w:r>
      <w:r w:rsidRPr="009C39B4">
        <w:rPr>
          <w:rFonts w:eastAsiaTheme="minorHAnsi"/>
          <w:sz w:val="28"/>
          <w:szCs w:val="28"/>
          <w:lang w:val="kk-KZ"/>
        </w:rPr>
        <w:t>еректерді өңдеуге негізделген журналистиканың бағыты ретінде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9C39B4">
        <w:rPr>
          <w:rFonts w:eastAsiaTheme="minorHAnsi"/>
          <w:sz w:val="28"/>
          <w:szCs w:val="28"/>
          <w:lang w:val="kk-KZ"/>
        </w:rPr>
        <w:t>және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9C39B4">
        <w:rPr>
          <w:rFonts w:eastAsiaTheme="minorHAnsi"/>
          <w:sz w:val="28"/>
          <w:szCs w:val="28"/>
          <w:lang w:val="kk-KZ"/>
        </w:rPr>
        <w:t>алынған ақпаратты мәтіндік әңгіме немесе инфографика түрін</w:t>
      </w:r>
      <w:r>
        <w:rPr>
          <w:rFonts w:eastAsiaTheme="minorHAnsi"/>
          <w:sz w:val="28"/>
          <w:szCs w:val="28"/>
          <w:lang w:val="kk-KZ"/>
        </w:rPr>
        <w:t xml:space="preserve">де көрсету. </w:t>
      </w:r>
    </w:p>
    <w:p w:rsidR="00455DF1" w:rsidRPr="009C39B4" w:rsidRDefault="00455DF1" w:rsidP="00455DF1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Ә</w:t>
      </w:r>
      <w:r w:rsidRPr="009C39B4">
        <w:rPr>
          <w:rFonts w:eastAsiaTheme="minorHAnsi"/>
          <w:sz w:val="28"/>
          <w:szCs w:val="28"/>
          <w:lang w:val="kk-KZ"/>
        </w:rPr>
        <w:t>ртүрлі деңгейдегі және сипаттағы дерек</w:t>
      </w:r>
      <w:r>
        <w:rPr>
          <w:rFonts w:eastAsiaTheme="minorHAnsi"/>
          <w:sz w:val="28"/>
          <w:szCs w:val="28"/>
          <w:lang w:val="kk-KZ"/>
        </w:rPr>
        <w:t>термен жұмыс істегенде журналистің п</w:t>
      </w:r>
      <w:r w:rsidRPr="009C39B4">
        <w:rPr>
          <w:rFonts w:eastAsiaTheme="minorHAnsi"/>
          <w:sz w:val="28"/>
          <w:szCs w:val="28"/>
          <w:lang w:val="kk-KZ"/>
        </w:rPr>
        <w:t>рактикалық дағдылар</w:t>
      </w:r>
      <w:r>
        <w:rPr>
          <w:rFonts w:eastAsiaTheme="minorHAnsi"/>
          <w:sz w:val="28"/>
          <w:szCs w:val="28"/>
          <w:lang w:val="kk-KZ"/>
        </w:rPr>
        <w:t>ы</w:t>
      </w:r>
      <w:r w:rsidRPr="009C39B4">
        <w:rPr>
          <w:rFonts w:eastAsiaTheme="minorHAnsi"/>
          <w:sz w:val="28"/>
          <w:szCs w:val="28"/>
          <w:lang w:val="kk-KZ"/>
        </w:rPr>
        <w:t>. Ашық жұмыс кезіндегі этикалық нормалар</w:t>
      </w:r>
      <w:r>
        <w:rPr>
          <w:rFonts w:eastAsiaTheme="minorHAnsi"/>
          <w:sz w:val="28"/>
          <w:szCs w:val="28"/>
          <w:lang w:val="kk-KZ"/>
        </w:rPr>
        <w:t xml:space="preserve">. </w:t>
      </w:r>
    </w:p>
    <w:p w:rsidR="00455DF1" w:rsidRPr="009C39B4" w:rsidRDefault="00455DF1" w:rsidP="00455DF1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 Д</w:t>
      </w:r>
      <w:r w:rsidRPr="009C39B4">
        <w:rPr>
          <w:rFonts w:eastAsiaTheme="minorHAnsi"/>
          <w:sz w:val="28"/>
          <w:szCs w:val="28"/>
          <w:lang w:val="kk-KZ"/>
        </w:rPr>
        <w:t>ербес деректерді өңдеу және олармен жұмыс істеу процестерінің құқықтық негі</w:t>
      </w:r>
      <w:r w:rsidR="00A131A0">
        <w:rPr>
          <w:rFonts w:eastAsiaTheme="minorHAnsi"/>
          <w:sz w:val="28"/>
          <w:szCs w:val="28"/>
          <w:lang w:val="kk-KZ"/>
        </w:rPr>
        <w:t>здері. Д</w:t>
      </w:r>
      <w:r w:rsidRPr="009C39B4">
        <w:rPr>
          <w:rFonts w:eastAsiaTheme="minorHAnsi"/>
          <w:sz w:val="28"/>
          <w:szCs w:val="28"/>
          <w:lang w:val="kk-KZ"/>
        </w:rPr>
        <w:t>еректердің үлкен көлемі</w:t>
      </w:r>
      <w:r>
        <w:rPr>
          <w:rFonts w:eastAsiaTheme="minorHAnsi"/>
          <w:sz w:val="28"/>
          <w:szCs w:val="28"/>
          <w:lang w:val="kk-KZ"/>
        </w:rPr>
        <w:t xml:space="preserve">мен </w:t>
      </w:r>
      <w:r w:rsidRPr="00EA2169">
        <w:rPr>
          <w:rFonts w:eastAsiaTheme="minorHAnsi"/>
          <w:sz w:val="28"/>
          <w:szCs w:val="28"/>
          <w:lang w:val="kk-KZ"/>
        </w:rPr>
        <w:t xml:space="preserve"> </w:t>
      </w:r>
      <w:r w:rsidRPr="009C39B4">
        <w:rPr>
          <w:rFonts w:eastAsiaTheme="minorHAnsi"/>
          <w:sz w:val="28"/>
          <w:szCs w:val="28"/>
          <w:lang w:val="kk-KZ"/>
        </w:rPr>
        <w:t>жұмыс істеу ерекшеліктері</w:t>
      </w:r>
      <w:r>
        <w:rPr>
          <w:rFonts w:eastAsiaTheme="minorHAnsi"/>
          <w:sz w:val="28"/>
          <w:szCs w:val="28"/>
          <w:lang w:val="kk-KZ"/>
        </w:rPr>
        <w:t>.</w:t>
      </w:r>
    </w:p>
    <w:p w:rsidR="00CB6BF0" w:rsidRDefault="00CB6BF0" w:rsidP="00455DF1">
      <w:pPr>
        <w:rPr>
          <w:b/>
          <w:sz w:val="28"/>
          <w:szCs w:val="28"/>
          <w:lang w:val="kk-KZ"/>
        </w:rPr>
      </w:pPr>
    </w:p>
    <w:p w:rsidR="00455DF1" w:rsidRDefault="00CB6BF0" w:rsidP="00455DF1">
      <w:pPr>
        <w:rPr>
          <w:b/>
          <w:sz w:val="28"/>
          <w:szCs w:val="28"/>
          <w:lang w:val="kk-KZ"/>
        </w:rPr>
      </w:pPr>
      <w:r w:rsidRPr="00CB6BF0">
        <w:rPr>
          <w:b/>
          <w:sz w:val="28"/>
          <w:szCs w:val="28"/>
          <w:lang w:val="kk-KZ"/>
        </w:rPr>
        <w:t>Сұрақтар:</w:t>
      </w:r>
    </w:p>
    <w:p w:rsidR="00CB6BF0" w:rsidRPr="00CB6BF0" w:rsidRDefault="00CB6BF0" w:rsidP="00455DF1">
      <w:pPr>
        <w:rPr>
          <w:b/>
          <w:sz w:val="28"/>
          <w:szCs w:val="28"/>
          <w:lang w:val="kk-KZ"/>
        </w:rPr>
      </w:pPr>
    </w:p>
    <w:p w:rsidR="00CB6BF0" w:rsidRPr="00CB6BF0" w:rsidRDefault="00CB6BF0" w:rsidP="00CB6BF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CB6BF0">
        <w:rPr>
          <w:sz w:val="28"/>
          <w:szCs w:val="28"/>
          <w:lang w:val="kk-KZ"/>
        </w:rPr>
        <w:t>. Дата-журналистика, метадеректер журналистикасы, медиа-коммуникация құрылымындағы мәліметтер базасының журналистикасы.</w:t>
      </w:r>
    </w:p>
    <w:p w:rsidR="00CB6BF0" w:rsidRPr="00CB6BF0" w:rsidRDefault="00AB4676" w:rsidP="00CB6BF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CB6BF0" w:rsidRPr="00CB6BF0">
        <w:rPr>
          <w:sz w:val="28"/>
          <w:szCs w:val="28"/>
          <w:lang w:val="kk-KZ"/>
        </w:rPr>
        <w:t>. Деректер журналистикасындағы ақпаратты талдау, түсіндіру және ұсыну әдістері.</w:t>
      </w:r>
    </w:p>
    <w:p w:rsidR="00CB6BF0" w:rsidRPr="00CB6BF0" w:rsidRDefault="00AB4676" w:rsidP="00CB6BF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CB6BF0" w:rsidRPr="00CB6BF0">
        <w:rPr>
          <w:sz w:val="28"/>
          <w:szCs w:val="28"/>
          <w:lang w:val="kk-KZ"/>
        </w:rPr>
        <w:t>. Статистикалық және үлкен деректер массивтерін өңдеу. Қызметтер және бағдарламалық қамтамасыз ету.</w:t>
      </w:r>
    </w:p>
    <w:p w:rsidR="007B06D8" w:rsidRDefault="007B06D8" w:rsidP="007B06D8">
      <w:pPr>
        <w:pStyle w:val="Default"/>
        <w:rPr>
          <w:b/>
          <w:lang w:val="kk-KZ"/>
        </w:rPr>
      </w:pPr>
    </w:p>
    <w:p w:rsidR="007B06D8" w:rsidRDefault="007B06D8" w:rsidP="007B06D8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7B06D8" w:rsidRDefault="007B06D8" w:rsidP="007B06D8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7B06D8" w:rsidRDefault="007B06D8" w:rsidP="007B06D8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7B06D8" w:rsidRDefault="00CC20B1" w:rsidP="007B06D8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 w:rsidR="007B06D8"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7B06D8" w:rsidRDefault="007B06D8" w:rsidP="007B06D8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7B06D8" w:rsidRDefault="007B06D8" w:rsidP="007B06D8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7B06D8" w:rsidRDefault="007B06D8" w:rsidP="007B06D8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7B06D8" w:rsidRDefault="007B06D8" w:rsidP="007B06D8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7B06D8" w:rsidRDefault="007B06D8" w:rsidP="007B06D8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7B06D8" w:rsidRDefault="007B06D8" w:rsidP="007B06D8">
      <w:pPr>
        <w:pStyle w:val="Default"/>
        <w:rPr>
          <w:sz w:val="28"/>
          <w:szCs w:val="28"/>
        </w:rPr>
      </w:pPr>
    </w:p>
    <w:p w:rsidR="007B06D8" w:rsidRDefault="007B06D8" w:rsidP="007B06D8">
      <w:pPr>
        <w:rPr>
          <w:b/>
          <w:sz w:val="28"/>
          <w:szCs w:val="28"/>
        </w:rPr>
      </w:pPr>
    </w:p>
    <w:p w:rsidR="000053FC" w:rsidRPr="00746AD5" w:rsidRDefault="000053FC">
      <w:pPr>
        <w:rPr>
          <w:sz w:val="28"/>
          <w:szCs w:val="28"/>
        </w:rPr>
      </w:pPr>
    </w:p>
    <w:sectPr w:rsidR="000053FC" w:rsidRPr="00746AD5" w:rsidSect="00FF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46AD5"/>
    <w:rsid w:val="000053FC"/>
    <w:rsid w:val="001121AB"/>
    <w:rsid w:val="001550DC"/>
    <w:rsid w:val="00343509"/>
    <w:rsid w:val="003B56B7"/>
    <w:rsid w:val="004209F8"/>
    <w:rsid w:val="00455DF1"/>
    <w:rsid w:val="00746AD5"/>
    <w:rsid w:val="007B06D8"/>
    <w:rsid w:val="00A131A0"/>
    <w:rsid w:val="00AB4676"/>
    <w:rsid w:val="00CB6BF0"/>
    <w:rsid w:val="00CC20B1"/>
    <w:rsid w:val="00E80375"/>
    <w:rsid w:val="00FF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06D8"/>
    <w:rPr>
      <w:color w:val="0000FF" w:themeColor="hyperlink"/>
      <w:u w:val="single"/>
    </w:rPr>
  </w:style>
  <w:style w:type="paragraph" w:customStyle="1" w:styleId="Default">
    <w:name w:val="Default"/>
    <w:rsid w:val="007B06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9</cp:revision>
  <dcterms:created xsi:type="dcterms:W3CDTF">2022-10-16T19:02:00Z</dcterms:created>
  <dcterms:modified xsi:type="dcterms:W3CDTF">2022-10-28T10:17:00Z</dcterms:modified>
</cp:coreProperties>
</file>